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CD5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32AB7D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8DB0F37" w14:textId="77777777" w:rsidR="005D4FFF" w:rsidRPr="008C462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6E38A98" w14:textId="020337C0" w:rsidR="005D4FFF" w:rsidRPr="008C4620" w:rsidRDefault="009C632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C4620">
        <w:rPr>
          <w:rFonts w:ascii="Cambria" w:hAnsi="Cambria"/>
          <w:color w:val="434E7E"/>
          <w:spacing w:val="-1"/>
          <w:sz w:val="40"/>
          <w:szCs w:val="40"/>
        </w:rPr>
        <w:t>E.3</w:t>
      </w:r>
      <w:r w:rsidR="005D4FFF" w:rsidRPr="008C4620">
        <w:rPr>
          <w:rFonts w:ascii="Cambria" w:hAnsi="Cambria"/>
          <w:color w:val="434E7E"/>
          <w:spacing w:val="-1"/>
          <w:sz w:val="40"/>
          <w:szCs w:val="40"/>
        </w:rPr>
        <w:tab/>
      </w:r>
      <w:r w:rsidRPr="008C4620">
        <w:rPr>
          <w:rFonts w:ascii="Cambria" w:hAnsi="Cambria"/>
          <w:color w:val="434E7E"/>
          <w:spacing w:val="-1"/>
          <w:sz w:val="40"/>
          <w:szCs w:val="40"/>
        </w:rPr>
        <w:t>Conduct a walk-through to detect malfunctioning equipment and opportunities for improvement</w:t>
      </w:r>
    </w:p>
    <w:p w14:paraId="267428D2" w14:textId="606531C9" w:rsidR="00010012" w:rsidRPr="006713FA" w:rsidRDefault="009C6328" w:rsidP="006713FA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8C4620">
        <w:rPr>
          <w:rFonts w:ascii="Cambria" w:hAnsi="Cambria"/>
          <w:iCs/>
          <w:color w:val="B31983"/>
        </w:rPr>
        <w:t>A simple walk-through of the property can help identify issues and identify opportunities for improvement in energy systems. Use the checklist to conduct your walk-through, adapting it as necessary based on the nature of the property and its systems</w:t>
      </w:r>
      <w:r w:rsidR="00AA1BA9" w:rsidRPr="008C4620">
        <w:rPr>
          <w:rFonts w:ascii="Cambria" w:hAnsi="Cambria"/>
          <w:iCs/>
          <w:color w:val="B31983"/>
        </w:rPr>
        <w:t>.</w:t>
      </w: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00"/>
        <w:gridCol w:w="900"/>
        <w:gridCol w:w="2462"/>
        <w:gridCol w:w="2057"/>
      </w:tblGrid>
      <w:tr w:rsidR="009C6328" w:rsidRPr="008C4620" w14:paraId="01E15778" w14:textId="77777777" w:rsidTr="00055ABA">
        <w:trPr>
          <w:trHeight w:hRule="exact" w:val="37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434E7E"/>
          </w:tcPr>
          <w:p w14:paraId="482300C5" w14:textId="31F0B55D" w:rsidR="009C6328" w:rsidRPr="008C4620" w:rsidRDefault="009C6328" w:rsidP="009C6328">
            <w:pPr>
              <w:pStyle w:val="TableParagraph"/>
              <w:spacing w:before="56"/>
              <w:ind w:left="101"/>
              <w:rPr>
                <w:rFonts w:ascii="Cambria" w:hAnsi="Cambria"/>
                <w:b/>
                <w:color w:val="FFFFFF"/>
              </w:rPr>
            </w:pPr>
            <w:r w:rsidRPr="008C4620">
              <w:rPr>
                <w:rFonts w:ascii="Cambria" w:hAnsi="Cambria"/>
                <w:b/>
                <w:color w:val="FFFFFF"/>
              </w:rPr>
              <w:t>Property energy efficiency walk-through</w:t>
            </w:r>
          </w:p>
        </w:tc>
      </w:tr>
      <w:tr w:rsidR="009C6328" w:rsidRPr="008C4620" w14:paraId="173C3A25" w14:textId="77777777" w:rsidTr="00055ABA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CE5382A" w14:textId="77777777" w:rsidR="009C6328" w:rsidRPr="008C4620" w:rsidRDefault="009C6328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Walk-through conducted by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</w:tcPr>
          <w:p w14:paraId="40A8651F" w14:textId="77777777" w:rsidR="009C6328" w:rsidRPr="00902B8A" w:rsidRDefault="009C6328" w:rsidP="009C6328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674E775A" w14:textId="77777777" w:rsidTr="00055ABA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C8F55C9" w14:textId="77777777" w:rsidR="009C6328" w:rsidRPr="008C4620" w:rsidRDefault="009C6328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Date(s)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</w:tcPr>
          <w:p w14:paraId="21DAF0A4" w14:textId="77777777" w:rsidR="009C6328" w:rsidRPr="00902B8A" w:rsidRDefault="009C6328" w:rsidP="009C6328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D73BFAE" w14:textId="77777777" w:rsidTr="00055ABA">
        <w:trPr>
          <w:trHeight w:hRule="exact" w:val="346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845A53E" w14:textId="77777777" w:rsidR="009C6328" w:rsidRPr="008C4620" w:rsidRDefault="009C6328" w:rsidP="009C6328">
            <w:pPr>
              <w:pStyle w:val="TableParagraph"/>
              <w:spacing w:before="37"/>
              <w:ind w:left="101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Date(s) of last walk-through: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</w:tcPr>
          <w:p w14:paraId="32E1046E" w14:textId="77777777" w:rsidR="009C6328" w:rsidRPr="00902B8A" w:rsidRDefault="009C6328" w:rsidP="009C6328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B8B80AB" w14:textId="77777777" w:rsidTr="00055ABA">
        <w:trPr>
          <w:trHeight w:hRule="exact" w:val="29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FFC629"/>
          </w:tcPr>
          <w:p w14:paraId="5C8D809A" w14:textId="77777777" w:rsidR="009C6328" w:rsidRPr="007417D9" w:rsidRDefault="009C6328" w:rsidP="009C6328">
            <w:pPr>
              <w:pStyle w:val="TableParagraph"/>
              <w:spacing w:line="252" w:lineRule="exact"/>
              <w:ind w:left="101"/>
              <w:rPr>
                <w:rFonts w:ascii="Cambria" w:hAnsi="Cambria"/>
                <w:b/>
                <w:i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>Operations &amp; Maintenance (O&amp;M)</w:t>
            </w:r>
          </w:p>
        </w:tc>
      </w:tr>
      <w:tr w:rsidR="009C6328" w:rsidRPr="008C4620" w14:paraId="3C9E7A67" w14:textId="77777777" w:rsidTr="00055ABA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71D3E919" w14:textId="77777777" w:rsidR="009C6328" w:rsidRPr="007417D9" w:rsidRDefault="009C6328" w:rsidP="009C6328">
            <w:pPr>
              <w:pStyle w:val="TableParagraph"/>
              <w:spacing w:before="125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69A26123" w14:textId="77777777" w:rsidR="009C6328" w:rsidRPr="007417D9" w:rsidRDefault="009C6328" w:rsidP="009C6328">
            <w:pPr>
              <w:pStyle w:val="TableParagraph"/>
              <w:spacing w:before="125"/>
              <w:ind w:left="101" w:right="280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5E779F7" w14:textId="77777777" w:rsidR="009C6328" w:rsidRPr="007417D9" w:rsidRDefault="009C6328" w:rsidP="009C6328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Not</w:t>
            </w:r>
          </w:p>
          <w:p w14:paraId="15755BB3" w14:textId="2D3719DA" w:rsidR="009C6328" w:rsidRPr="007417D9" w:rsidRDefault="009C6328" w:rsidP="009C6328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auto"/>
          </w:tcPr>
          <w:p w14:paraId="524BAFA7" w14:textId="76388AC3" w:rsidR="009C6328" w:rsidRPr="007417D9" w:rsidRDefault="009C6328" w:rsidP="009C6328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9C6328" w:rsidRPr="008C4620" w14:paraId="492566E4" w14:textId="77777777" w:rsidTr="006713FA">
        <w:trPr>
          <w:trHeight w:hRule="exact" w:val="883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6CA8801" w14:textId="77777777" w:rsidR="009C6328" w:rsidRPr="008C4620" w:rsidRDefault="009C6328" w:rsidP="00047B7D">
            <w:pPr>
              <w:pStyle w:val="TableParagraph"/>
              <w:ind w:left="103" w:right="77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Preventive and routine maintenance plan/schedule adhered to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374FC8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536E9FF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66BBAE95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0949695E" w14:textId="77777777" w:rsidTr="006713FA">
        <w:trPr>
          <w:trHeight w:hRule="exact" w:val="66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AE90DB9" w14:textId="77777777" w:rsidR="009C6328" w:rsidRPr="008C4620" w:rsidRDefault="009C6328" w:rsidP="00047B7D">
            <w:pPr>
              <w:pStyle w:val="TableParagraph"/>
              <w:spacing w:before="60"/>
              <w:ind w:left="103" w:right="2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Benchmarking tool (e.g., Portfolio Manager</w:t>
            </w:r>
            <w:r w:rsidRPr="008C4620">
              <w:rPr>
                <w:rFonts w:ascii="Cambria" w:hAnsi="Cambria"/>
                <w:color w:val="414042"/>
                <w:position w:val="7"/>
                <w:sz w:val="14"/>
              </w:rPr>
              <w:t>®</w:t>
            </w:r>
            <w:r w:rsidRPr="008C4620">
              <w:rPr>
                <w:rFonts w:ascii="Cambria" w:hAnsi="Cambria"/>
                <w:color w:val="414042"/>
              </w:rPr>
              <w:t>) regularly updated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0A275B" w14:textId="1B87C329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C87D2F3" w14:textId="6FC2B43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01B49F21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02E5B14" w14:textId="77777777" w:rsidTr="006713FA">
        <w:trPr>
          <w:trHeight w:hRule="exact" w:val="91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05BED5A" w14:textId="77777777" w:rsidR="009C6328" w:rsidRPr="008C4620" w:rsidRDefault="009C6328" w:rsidP="00047B7D">
            <w:pPr>
              <w:pStyle w:val="TableParagraph"/>
              <w:spacing w:before="158"/>
              <w:ind w:left="103" w:right="387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EMS/BAS/BMS functioning and fully engaged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0DBAC86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A87B666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2462" w:type="dxa"/>
            <w:tcBorders>
              <w:left w:val="single" w:sz="4" w:space="0" w:color="414042"/>
              <w:right w:val="single" w:sz="4" w:space="0" w:color="414042"/>
            </w:tcBorders>
          </w:tcPr>
          <w:p w14:paraId="636D2325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2057" w:type="dxa"/>
            <w:tcBorders>
              <w:left w:val="single" w:sz="4" w:space="0" w:color="414042"/>
            </w:tcBorders>
            <w:shd w:val="clear" w:color="auto" w:fill="DADADA"/>
          </w:tcPr>
          <w:p w14:paraId="6CEA3634" w14:textId="77777777" w:rsidR="009C6328" w:rsidRPr="008C4620" w:rsidRDefault="009C6328" w:rsidP="00047B7D">
            <w:pPr>
              <w:pStyle w:val="TableParagraph"/>
              <w:ind w:left="103" w:right="110"/>
              <w:rPr>
                <w:rFonts w:ascii="Cambria" w:hAnsi="Cambria"/>
                <w:iCs/>
                <w:color w:val="414042"/>
                <w:sz w:val="18"/>
              </w:rPr>
            </w:pPr>
            <w:r w:rsidRPr="008C4620">
              <w:rPr>
                <w:rFonts w:ascii="Cambria" w:hAnsi="Cambria"/>
                <w:iCs/>
                <w:color w:val="414042"/>
                <w:sz w:val="18"/>
              </w:rPr>
              <w:t>Example: Contact BAS vendor to check that all features are fully utilized</w:t>
            </w:r>
          </w:p>
        </w:tc>
      </w:tr>
      <w:tr w:rsidR="009C6328" w:rsidRPr="008C4620" w14:paraId="57573517" w14:textId="77777777" w:rsidTr="006713FA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D690793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Equipment room(s) orderly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F3C5306" w14:textId="163BB70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46A5C6C" w14:textId="4256C7CC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2F688230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1FBFDDD8" w14:textId="77777777" w:rsidTr="006713FA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79CA266" w14:textId="77777777" w:rsidR="009C6328" w:rsidRPr="008C4620" w:rsidRDefault="009C6328" w:rsidP="00047B7D">
            <w:pPr>
              <w:pStyle w:val="TableParagraph"/>
              <w:ind w:left="103" w:right="912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Vacant units appropriately conditioned/lighted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E226230" w14:textId="0D5C029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00C7F1" w14:textId="0BE939D3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54035AD1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B2C878F" w14:textId="77777777" w:rsidTr="006713FA">
        <w:trPr>
          <w:trHeight w:hRule="exact" w:val="80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EAE59BF" w14:textId="49613062" w:rsidR="009C6328" w:rsidRPr="008C4620" w:rsidRDefault="001034C0" w:rsidP="00047B7D">
            <w:pPr>
              <w:pStyle w:val="TableParagraph"/>
              <w:ind w:left="103" w:right="607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</w:t>
            </w:r>
            <w:r w:rsidR="009C6328" w:rsidRPr="008C4620">
              <w:rPr>
                <w:rFonts w:ascii="Cambria" w:hAnsi="Cambria"/>
                <w:color w:val="414042"/>
              </w:rPr>
              <w:t>aintenance team trained on property equipment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60600A1" w14:textId="74314773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76765D" w14:textId="1DDAF68D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0BA7B08B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61EC5BB" w14:textId="77777777" w:rsidTr="006713FA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659423B" w14:textId="77777777" w:rsidR="009C6328" w:rsidRPr="008C4620" w:rsidRDefault="009C6328" w:rsidP="00047B7D">
            <w:pPr>
              <w:pStyle w:val="TableParagraph"/>
              <w:ind w:left="103" w:right="55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Contractors effective and fully utilized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0245A3" w14:textId="07A11636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4F63F23" w14:textId="218F0AE1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55E10F8F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540A74C0" w14:textId="77777777" w:rsidTr="006713FA">
        <w:trPr>
          <w:trHeight w:hRule="exact" w:val="80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594562C" w14:textId="51777C2B" w:rsidR="009C6328" w:rsidRPr="008C4620" w:rsidRDefault="009C6328" w:rsidP="00047B7D">
            <w:pPr>
              <w:pStyle w:val="TableParagraph"/>
              <w:ind w:left="103" w:right="949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 xml:space="preserve">Temperature set-points in areas </w:t>
            </w:r>
            <w:r w:rsidR="005A0B89" w:rsidRPr="008C4620">
              <w:rPr>
                <w:rFonts w:ascii="Cambria" w:hAnsi="Cambria"/>
                <w:color w:val="414042"/>
              </w:rPr>
              <w:t xml:space="preserve">under management control </w:t>
            </w:r>
            <w:r w:rsidRPr="008C4620">
              <w:rPr>
                <w:rFonts w:ascii="Cambria" w:hAnsi="Cambria"/>
                <w:color w:val="414042"/>
              </w:rPr>
              <w:t>optimal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B86F26" w14:textId="5A142AF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99625B" w14:textId="49DDB92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215EFC86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</w:tbl>
    <w:p w14:paraId="6ADF45A9" w14:textId="77777777" w:rsidR="00FC2CC9" w:rsidRPr="008C4620" w:rsidRDefault="00FC2CC9">
      <w:pPr>
        <w:rPr>
          <w:rFonts w:ascii="Cambria" w:hAnsi="Cambria"/>
        </w:rPr>
      </w:pPr>
      <w:r w:rsidRPr="008C4620">
        <w:rPr>
          <w:rFonts w:ascii="Cambria" w:hAnsi="Cambria"/>
          <w:bCs w:val="0"/>
        </w:rPr>
        <w:br w:type="page"/>
      </w: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00"/>
        <w:gridCol w:w="900"/>
        <w:gridCol w:w="4519"/>
      </w:tblGrid>
      <w:tr w:rsidR="009C6328" w:rsidRPr="008C4620" w14:paraId="0A8E3459" w14:textId="77777777" w:rsidTr="006713FA">
        <w:trPr>
          <w:trHeight w:hRule="exact" w:val="1090"/>
        </w:trPr>
        <w:tc>
          <w:tcPr>
            <w:tcW w:w="3589" w:type="dxa"/>
            <w:tcBorders>
              <w:bottom w:val="single" w:sz="4" w:space="0" w:color="414042"/>
              <w:right w:val="single" w:sz="4" w:space="0" w:color="414042"/>
            </w:tcBorders>
          </w:tcPr>
          <w:p w14:paraId="302DBBF3" w14:textId="64EFAE55" w:rsidR="009C6328" w:rsidRPr="008C4620" w:rsidRDefault="005A0B89" w:rsidP="00047B7D">
            <w:pPr>
              <w:pStyle w:val="TableParagraph"/>
              <w:ind w:left="103" w:right="52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lastRenderedPageBreak/>
              <w:t>T</w:t>
            </w:r>
            <w:r w:rsidR="009C6328" w:rsidRPr="008C4620">
              <w:rPr>
                <w:rFonts w:ascii="Cambria" w:hAnsi="Cambria"/>
                <w:color w:val="414042"/>
              </w:rPr>
              <w:t xml:space="preserve">hermostats </w:t>
            </w:r>
            <w:r w:rsidRPr="008C4620">
              <w:rPr>
                <w:rFonts w:ascii="Cambria" w:hAnsi="Cambria"/>
                <w:color w:val="414042"/>
              </w:rPr>
              <w:t xml:space="preserve">in areas under management control </w:t>
            </w:r>
            <w:r w:rsidR="009C6328" w:rsidRPr="008C4620">
              <w:rPr>
                <w:rFonts w:ascii="Cambria" w:hAnsi="Cambria"/>
                <w:color w:val="414042"/>
              </w:rPr>
              <w:t>adjusted seasonally at optimal set-points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ED10DF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644DBC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</w:tcBorders>
          </w:tcPr>
          <w:p w14:paraId="010727CA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14DB3DEF" w14:textId="77777777" w:rsidTr="006713FA">
        <w:trPr>
          <w:trHeight w:hRule="exact" w:val="107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C7AE426" w14:textId="4010FB9B" w:rsidR="009C6328" w:rsidRPr="008C4620" w:rsidRDefault="009C6328" w:rsidP="00047B7D">
            <w:pPr>
              <w:pStyle w:val="TableParagraph"/>
              <w:ind w:left="103" w:right="974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 xml:space="preserve">Access to thermostats </w:t>
            </w:r>
            <w:r w:rsidR="005A0B89" w:rsidRPr="008C4620">
              <w:rPr>
                <w:rFonts w:ascii="Cambria" w:hAnsi="Cambria"/>
                <w:color w:val="414042"/>
              </w:rPr>
              <w:t xml:space="preserve">in areas under management control </w:t>
            </w:r>
            <w:r w:rsidRPr="008C4620">
              <w:rPr>
                <w:rFonts w:ascii="Cambria" w:hAnsi="Cambria"/>
                <w:color w:val="414042"/>
              </w:rPr>
              <w:t>appropriately restricted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9BEACAA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CD9392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4A33954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7095BC75" w14:textId="77777777" w:rsidTr="00055ABA">
        <w:trPr>
          <w:trHeight w:hRule="exact" w:val="352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39E3BB50" w14:textId="29CFA3F3" w:rsidR="009C6328" w:rsidRPr="007417D9" w:rsidRDefault="009C6328" w:rsidP="009C6328">
            <w:pPr>
              <w:pStyle w:val="TableParagraph"/>
              <w:spacing w:line="252" w:lineRule="exact"/>
              <w:ind w:left="101" w:right="3974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 xml:space="preserve">Building </w:t>
            </w:r>
            <w:r w:rsidR="005A0B89" w:rsidRPr="007417D9">
              <w:rPr>
                <w:rFonts w:ascii="Cambria" w:hAnsi="Cambria"/>
                <w:b/>
                <w:iCs/>
                <w:color w:val="434E7E"/>
              </w:rPr>
              <w:t>e</w:t>
            </w:r>
            <w:r w:rsidRPr="007417D9">
              <w:rPr>
                <w:rFonts w:ascii="Cambria" w:hAnsi="Cambria"/>
                <w:b/>
                <w:iCs/>
                <w:color w:val="434E7E"/>
              </w:rPr>
              <w:t>nvelope</w:t>
            </w:r>
          </w:p>
        </w:tc>
      </w:tr>
      <w:tr w:rsidR="009C6328" w:rsidRPr="008C4620" w14:paraId="1D06E1A7" w14:textId="77777777" w:rsidTr="00055ABA">
        <w:trPr>
          <w:trHeight w:hRule="exact" w:val="516"/>
        </w:trPr>
        <w:tc>
          <w:tcPr>
            <w:tcW w:w="3589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B6BD0E3" w14:textId="77777777" w:rsidR="009C6328" w:rsidRPr="008C4620" w:rsidRDefault="009C6328" w:rsidP="009C254B">
            <w:pPr>
              <w:pStyle w:val="TableParagraph"/>
              <w:spacing w:before="126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2395C06" w14:textId="77777777" w:rsidR="009C6328" w:rsidRPr="008C4620" w:rsidRDefault="009C6328" w:rsidP="009C254B">
            <w:pPr>
              <w:pStyle w:val="TableParagraph"/>
              <w:spacing w:before="126"/>
              <w:ind w:left="101" w:right="280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5D8C1790" w14:textId="77777777" w:rsidR="009C6328" w:rsidRPr="008C4620" w:rsidRDefault="009C6328" w:rsidP="009C254B">
            <w:pPr>
              <w:pStyle w:val="TableParagraph"/>
              <w:ind w:left="101" w:right="400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>Not</w:t>
            </w:r>
            <w:r w:rsidRPr="008C4620">
              <w:rPr>
                <w:rFonts w:ascii="Cambria" w:hAnsi="Cambria"/>
                <w:b/>
                <w:color w:val="434E7E"/>
                <w:w w:val="99"/>
              </w:rPr>
              <w:t xml:space="preserve"> </w:t>
            </w:r>
            <w:r w:rsidRPr="008C462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519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6270D0CB" w14:textId="670C960A" w:rsidR="009C6328" w:rsidRPr="008C4620" w:rsidRDefault="009C6328" w:rsidP="009C254B">
            <w:pPr>
              <w:pStyle w:val="TableParagraph"/>
              <w:spacing w:before="126"/>
              <w:ind w:left="101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 xml:space="preserve">Notes or </w:t>
            </w:r>
            <w:r w:rsidR="009C254B" w:rsidRPr="008C4620">
              <w:rPr>
                <w:rFonts w:ascii="Cambria" w:hAnsi="Cambria"/>
                <w:b/>
                <w:color w:val="434E7E"/>
              </w:rPr>
              <w:t>a</w:t>
            </w:r>
            <w:r w:rsidRPr="008C4620">
              <w:rPr>
                <w:rFonts w:ascii="Cambria" w:hAnsi="Cambria"/>
                <w:b/>
                <w:color w:val="434E7E"/>
              </w:rPr>
              <w:t xml:space="preserve">ction </w:t>
            </w:r>
            <w:r w:rsidR="009C254B" w:rsidRPr="008C4620">
              <w:rPr>
                <w:rFonts w:ascii="Cambria" w:hAnsi="Cambria"/>
                <w:b/>
                <w:color w:val="434E7E"/>
              </w:rPr>
              <w:t>r</w:t>
            </w:r>
            <w:r w:rsidRPr="008C4620">
              <w:rPr>
                <w:rFonts w:ascii="Cambria" w:hAnsi="Cambria"/>
                <w:b/>
                <w:color w:val="434E7E"/>
              </w:rPr>
              <w:t>equired</w:t>
            </w:r>
          </w:p>
        </w:tc>
      </w:tr>
      <w:tr w:rsidR="009C6328" w:rsidRPr="008C4620" w14:paraId="5D44BD54" w14:textId="77777777" w:rsidTr="006713FA">
        <w:trPr>
          <w:trHeight w:hRule="exact" w:val="577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2C0B7858" w14:textId="77777777" w:rsidR="009C6328" w:rsidRPr="008C4620" w:rsidRDefault="009C6328" w:rsidP="00047B7D">
            <w:pPr>
              <w:pStyle w:val="TableParagraph"/>
              <w:ind w:left="103" w:right="705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No visible cracks in property exterior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CD082C" w14:textId="4CE96295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CDECD0" w14:textId="5BF47996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76029CC2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2068FB17" w14:textId="77777777" w:rsidTr="006713FA">
        <w:trPr>
          <w:trHeight w:hRule="exact" w:val="516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31202D49" w14:textId="77777777" w:rsidR="009C6328" w:rsidRPr="008C4620" w:rsidRDefault="009C6328" w:rsidP="00047B7D">
            <w:pPr>
              <w:pStyle w:val="TableParagraph"/>
              <w:spacing w:before="125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Doors properly aligned and sealed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1CFAB3D" w14:textId="7E3F46C3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9BC6724" w14:textId="3077C7F8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7BCDC770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65AF444C" w14:textId="77777777" w:rsidTr="006713FA">
        <w:trPr>
          <w:trHeight w:hRule="exact" w:val="56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76756E4E" w14:textId="77777777" w:rsidR="009C6328" w:rsidRPr="008C4620" w:rsidRDefault="009C6328" w:rsidP="00047B7D">
            <w:pPr>
              <w:pStyle w:val="TableParagraph"/>
              <w:ind w:left="103" w:right="509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Automatic and vestibule doors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1050C16" w14:textId="4E25E385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28B20D5" w14:textId="5C8AA69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1E7766CB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4C9F8679" w14:textId="77777777" w:rsidTr="006713FA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0FDC0D8D" w14:textId="77777777" w:rsidR="009C6328" w:rsidRPr="008C4620" w:rsidRDefault="009C6328" w:rsidP="00047B7D">
            <w:pPr>
              <w:pStyle w:val="TableParagraph"/>
              <w:ind w:left="103" w:right="509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Windows properly aligned and sealed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B9242B" w14:textId="03F09F7E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852DF4" w14:textId="1E96380A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6E40F262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AA2703E" w14:textId="77777777" w:rsidTr="006713FA">
        <w:trPr>
          <w:trHeight w:hRule="exact" w:val="51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42BCD1CE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Blinds and curtains fully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24C12A" w14:textId="0519F41F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B3A667C" w14:textId="41235FAB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6A7A8DE5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658242E5" w14:textId="77777777" w:rsidTr="006713FA">
        <w:trPr>
          <w:trHeight w:hRule="exact" w:val="516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44B8E37F" w14:textId="77777777" w:rsidR="009C6328" w:rsidRPr="008C4620" w:rsidRDefault="009C6328" w:rsidP="00047B7D">
            <w:pPr>
              <w:pStyle w:val="TableParagraph"/>
              <w:ind w:left="103" w:right="619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No windows and/or doors left open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5B160AF" w14:textId="3C12F8ED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9015A5D" w14:textId="4FB70A4D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53F47D93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21CF9DEC" w14:textId="77777777" w:rsidTr="006713FA">
        <w:trPr>
          <w:trHeight w:hRule="exact" w:val="640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514D4ADE" w14:textId="77777777" w:rsidR="009C6328" w:rsidRPr="008C4620" w:rsidRDefault="009C6328" w:rsidP="00047B7D">
            <w:pPr>
              <w:pStyle w:val="TableParagraph"/>
              <w:ind w:left="103" w:right="42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Conditioned and unconditioned spaces properly insulated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C6AF0" w14:textId="5AEF87FE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7E9BA7" w14:textId="3EE4647B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4E25F909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8682D93" w14:textId="77777777" w:rsidTr="006713FA">
        <w:trPr>
          <w:trHeight w:hRule="exact" w:val="640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34EA3470" w14:textId="77777777" w:rsidR="009C6328" w:rsidRPr="008C4620" w:rsidRDefault="009C6328" w:rsidP="00047B7D">
            <w:pPr>
              <w:pStyle w:val="TableParagraph"/>
              <w:ind w:left="103" w:right="166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Outdoor shading devices properly positioned and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8BC502" w14:textId="01220A0C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5A5E1F0" w14:textId="3240F5CA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47D95A40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52E3E57" w14:textId="77777777" w:rsidTr="006713FA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FA968EC" w14:textId="77777777" w:rsidR="009C6328" w:rsidRPr="008C4620" w:rsidRDefault="009C6328" w:rsidP="00047B7D">
            <w:pPr>
              <w:pStyle w:val="TableParagraph"/>
              <w:ind w:left="103" w:right="33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Roof properly maintained and in good condition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9567F2D" w14:textId="11867EFF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B08C9B" w14:textId="11E822AA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0EE9DA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2630B0C" w14:textId="77777777" w:rsidTr="00055ABA">
        <w:trPr>
          <w:trHeight w:hRule="exact" w:val="257"/>
        </w:trPr>
        <w:tc>
          <w:tcPr>
            <w:tcW w:w="9908" w:type="dxa"/>
            <w:gridSpan w:val="4"/>
            <w:tcBorders>
              <w:top w:val="single" w:sz="4" w:space="0" w:color="414042"/>
              <w:bottom w:val="single" w:sz="4" w:space="0" w:color="414042"/>
            </w:tcBorders>
            <w:shd w:val="clear" w:color="auto" w:fill="FFC629"/>
          </w:tcPr>
          <w:p w14:paraId="4A1A6A0B" w14:textId="77777777" w:rsidR="009C6328" w:rsidRPr="007417D9" w:rsidRDefault="009C6328" w:rsidP="009C254B">
            <w:pPr>
              <w:pStyle w:val="TableParagraph"/>
              <w:spacing w:line="252" w:lineRule="exact"/>
              <w:ind w:left="101" w:right="3922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>HVAC</w:t>
            </w:r>
          </w:p>
        </w:tc>
      </w:tr>
      <w:tr w:rsidR="009C6328" w:rsidRPr="008C4620" w14:paraId="5A4045D1" w14:textId="77777777" w:rsidTr="00055ABA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5CABD081" w14:textId="77777777" w:rsidR="009C6328" w:rsidRPr="008C4620" w:rsidRDefault="009C6328" w:rsidP="009C254B">
            <w:pPr>
              <w:pStyle w:val="TableParagraph"/>
              <w:spacing w:before="125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466ADC86" w14:textId="77777777" w:rsidR="009C6328" w:rsidRPr="008C4620" w:rsidRDefault="009C6328" w:rsidP="009C254B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0C9ADD98" w14:textId="77777777" w:rsidR="009C6328" w:rsidRPr="008C4620" w:rsidRDefault="009C6328" w:rsidP="009C254B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2C33CCB0" w14:textId="42348D40" w:rsidR="009C6328" w:rsidRPr="008C4620" w:rsidRDefault="009C6328" w:rsidP="009C254B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8C4620">
              <w:rPr>
                <w:rFonts w:ascii="Cambria" w:hAnsi="Cambria"/>
                <w:b/>
                <w:color w:val="434E7E"/>
              </w:rPr>
              <w:t xml:space="preserve">Notes or </w:t>
            </w:r>
            <w:r w:rsidR="009C254B" w:rsidRPr="008C4620">
              <w:rPr>
                <w:rFonts w:ascii="Cambria" w:hAnsi="Cambria"/>
                <w:b/>
                <w:color w:val="434E7E"/>
              </w:rPr>
              <w:t>a</w:t>
            </w:r>
            <w:r w:rsidRPr="008C4620">
              <w:rPr>
                <w:rFonts w:ascii="Cambria" w:hAnsi="Cambria"/>
                <w:b/>
                <w:color w:val="434E7E"/>
              </w:rPr>
              <w:t xml:space="preserve">ction </w:t>
            </w:r>
            <w:r w:rsidR="009C254B" w:rsidRPr="008C4620">
              <w:rPr>
                <w:rFonts w:ascii="Cambria" w:hAnsi="Cambria"/>
                <w:b/>
                <w:color w:val="434E7E"/>
              </w:rPr>
              <w:t>r</w:t>
            </w:r>
            <w:r w:rsidRPr="008C4620">
              <w:rPr>
                <w:rFonts w:ascii="Cambria" w:hAnsi="Cambria"/>
                <w:b/>
                <w:color w:val="434E7E"/>
              </w:rPr>
              <w:t>equired</w:t>
            </w:r>
          </w:p>
        </w:tc>
      </w:tr>
      <w:tr w:rsidR="009C6328" w:rsidRPr="008C4620" w14:paraId="6A279EFA" w14:textId="77777777" w:rsidTr="006713FA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EC34082" w14:textId="3EACC811" w:rsidR="009C6328" w:rsidRPr="008C4620" w:rsidRDefault="001034C0" w:rsidP="00047B7D">
            <w:pPr>
              <w:pStyle w:val="TableParagraph"/>
              <w:ind w:left="103" w:right="227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9C6328" w:rsidRPr="008C4620">
              <w:rPr>
                <w:rFonts w:ascii="Cambria" w:hAnsi="Cambria"/>
                <w:color w:val="414042"/>
              </w:rPr>
              <w:t>esidents educated on efficiency in HVAC operations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4F8A54D" w14:textId="31401198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115D72A" w14:textId="073FAF98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DEC37DA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50C6BE96" w14:textId="77777777" w:rsidTr="006713FA">
        <w:trPr>
          <w:trHeight w:hRule="exact" w:val="84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D0AD589" w14:textId="2622B3F3" w:rsidR="009C6328" w:rsidRPr="008C4620" w:rsidRDefault="009C6328" w:rsidP="00047B7D">
            <w:pPr>
              <w:pStyle w:val="TableParagraph"/>
              <w:ind w:left="103" w:right="632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HVAC system</w:t>
            </w:r>
            <w:r w:rsidR="005A0B89" w:rsidRPr="008C4620">
              <w:rPr>
                <w:rFonts w:ascii="Cambria" w:hAnsi="Cambria"/>
                <w:color w:val="414042"/>
              </w:rPr>
              <w:t xml:space="preserve"> in areas under management control</w:t>
            </w:r>
            <w:r w:rsidRPr="008C4620">
              <w:rPr>
                <w:rFonts w:ascii="Cambria" w:hAnsi="Cambria"/>
                <w:color w:val="414042"/>
              </w:rPr>
              <w:t xml:space="preserve"> meets loads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822786" w14:textId="635739F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0EE991" w14:textId="01EFB09D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12342CE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59C9F5E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38A73F4" w14:textId="77777777" w:rsidR="009C6328" w:rsidRPr="008C4620" w:rsidRDefault="009C6328" w:rsidP="00047B7D">
            <w:pPr>
              <w:pStyle w:val="TableParagraph"/>
              <w:ind w:left="103" w:right="314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Chiller(s) appear functional, with no visible issues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A2B139" w14:textId="330DF136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69FF949" w14:textId="2456DAA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22B63B3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4C7B1F0B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49AD515" w14:textId="77777777" w:rsidR="009C6328" w:rsidRPr="008C4620" w:rsidRDefault="009C6328" w:rsidP="00047B7D">
            <w:pPr>
              <w:pStyle w:val="TableParagraph"/>
              <w:ind w:left="103" w:right="33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Cooling tower(s) appear functional, with no visible issues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5ED283" w14:textId="3A570318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53BA38D" w14:textId="38EB6A3A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BFE0E66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1DFA78B9" w14:textId="77777777" w:rsidTr="006713FA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A62C77B" w14:textId="77777777" w:rsidR="009C6328" w:rsidRPr="008C4620" w:rsidRDefault="009C6328" w:rsidP="00047B7D">
            <w:pPr>
              <w:pStyle w:val="TableParagraph"/>
              <w:ind w:left="103" w:right="375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Boiler(s) appear functional, with no visible issues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7EF2A1E" w14:textId="29848524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80DA249" w14:textId="371E894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6E17B152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5ABB1DAA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CF61445" w14:textId="77777777" w:rsidR="009C6328" w:rsidRPr="008C4620" w:rsidRDefault="009C6328" w:rsidP="00047B7D">
            <w:pPr>
              <w:pStyle w:val="TableParagraph"/>
              <w:ind w:left="103" w:right="399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Equipment free of soot, mineral deposits, pooling water, etc.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73A7689" w14:textId="6E96FC54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9226732" w14:textId="22994FCC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7DD9573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0C7A4731" w14:textId="77777777" w:rsidTr="006713FA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76DE822" w14:textId="77777777" w:rsidR="009C6328" w:rsidRPr="008C4620" w:rsidRDefault="009C6328" w:rsidP="00047B7D">
            <w:pPr>
              <w:pStyle w:val="TableParagraph"/>
              <w:ind w:left="103" w:right="91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lastRenderedPageBreak/>
              <w:t>Filters and coils clean and maintained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76692B" w14:textId="0F8F272F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928856F" w14:textId="315B1DB3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293D5B4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585EE0FE" w14:textId="77777777" w:rsidTr="006713FA">
        <w:trPr>
          <w:trHeight w:hRule="exact" w:val="640"/>
        </w:trPr>
        <w:tc>
          <w:tcPr>
            <w:tcW w:w="3589" w:type="dxa"/>
            <w:tcBorders>
              <w:bottom w:val="single" w:sz="4" w:space="0" w:color="414042"/>
              <w:right w:val="single" w:sz="4" w:space="0" w:color="414042"/>
            </w:tcBorders>
          </w:tcPr>
          <w:p w14:paraId="4A09CC63" w14:textId="77777777" w:rsidR="009C6328" w:rsidRPr="008C4620" w:rsidRDefault="009C6328" w:rsidP="00047B7D">
            <w:pPr>
              <w:pStyle w:val="TableParagraph"/>
              <w:ind w:left="103" w:right="28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Duct and pipe insulation in place and intact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06A9C0E" w14:textId="60C3AB9B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106A2D4" w14:textId="01DEF0AC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</w:tcBorders>
          </w:tcPr>
          <w:p w14:paraId="66A162F9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6BD7130" w14:textId="77777777" w:rsidTr="006713FA">
        <w:trPr>
          <w:trHeight w:hRule="exact" w:val="514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AEA57C0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Temperature set-points optimal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326EBE" w14:textId="5A86CD9E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E59888" w14:textId="4D9B513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C196ED2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4B427409" w14:textId="77777777" w:rsidTr="006713FA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CAC24DD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Sensors functional and calibrated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5116520" w14:textId="73778915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7D257DC" w14:textId="008B1A2B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1B815264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5B43BA39" w14:textId="77777777" w:rsidTr="006713FA">
        <w:trPr>
          <w:trHeight w:hRule="exact" w:val="59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F6A4F77" w14:textId="77777777" w:rsidR="009C6328" w:rsidRPr="008C4620" w:rsidRDefault="009C6328" w:rsidP="00047B7D">
            <w:pPr>
              <w:pStyle w:val="TableParagraph"/>
              <w:ind w:left="103" w:right="215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Automatic controls functional and properly set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C786D03" w14:textId="747F568F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C9BE0EC" w14:textId="4BD2E3F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3108177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2811D35" w14:textId="77777777" w:rsidTr="006713FA">
        <w:trPr>
          <w:trHeight w:hRule="exact" w:val="514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04C109F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Dampers and valves close tightly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CAA6EC0" w14:textId="37868429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AFAF67" w14:textId="5428AD2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6E8F80F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47560729" w14:textId="77777777" w:rsidTr="006713FA">
        <w:trPr>
          <w:trHeight w:hRule="exact" w:val="65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E4A5837" w14:textId="77777777" w:rsidR="009C6328" w:rsidRPr="008C4620" w:rsidRDefault="009C6328" w:rsidP="00047B7D">
            <w:pPr>
              <w:pStyle w:val="TableParagraph"/>
              <w:ind w:left="103" w:right="705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Steam traps maintained and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54F0BB4" w14:textId="247C230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E66E395" w14:textId="3E88E313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C35CF14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D0056B3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A5D8204" w14:textId="77777777" w:rsidR="009C6328" w:rsidRPr="008C4620" w:rsidRDefault="009C6328" w:rsidP="00047B7D">
            <w:pPr>
              <w:pStyle w:val="TableParagraph"/>
              <w:ind w:left="103" w:right="485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No unnecessary or mysterious cycling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8E4E2BE" w14:textId="3C235EE5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3E5CC91" w14:textId="49577B56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1E583DC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64B7D4E1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10B11AF" w14:textId="77777777" w:rsidR="009C6328" w:rsidRPr="008C4620" w:rsidRDefault="009C6328" w:rsidP="00047B7D">
            <w:pPr>
              <w:pStyle w:val="TableParagraph"/>
              <w:ind w:left="103" w:right="937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Boiler system staging and sequencing optimal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AEBFE69" w14:textId="70B21D9A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3D795B" w14:textId="33FC4A1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F65854E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0AA424EE" w14:textId="77777777" w:rsidTr="006713FA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B6EA9E1" w14:textId="77777777" w:rsidR="009C6328" w:rsidRPr="008C4620" w:rsidRDefault="009C6328" w:rsidP="00047B7D">
            <w:pPr>
              <w:pStyle w:val="TableParagraph"/>
              <w:ind w:left="103" w:right="301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Compressor system staging and sequencing optimal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0C5A86" w14:textId="7047EDE6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2D55F6A" w14:textId="7C269C5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EBA42DE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AE54DC9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6296F9D" w14:textId="77777777" w:rsidR="009C6328" w:rsidRPr="008C4620" w:rsidRDefault="009C6328" w:rsidP="00047B7D">
            <w:pPr>
              <w:pStyle w:val="TableParagraph"/>
              <w:ind w:left="103" w:right="472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Fans and pumps not operating excessively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D065FB3" w14:textId="17C16B0F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D87CF46" w14:textId="127E70FE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E2775F7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43E6E59" w14:textId="77777777" w:rsidTr="006713FA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9E5F5AF" w14:textId="77777777" w:rsidR="009C6328" w:rsidRPr="008C4620" w:rsidRDefault="009C6328" w:rsidP="00047B7D">
            <w:pPr>
              <w:pStyle w:val="TableParagraph"/>
              <w:ind w:left="103" w:right="216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Variable frequency drives (VFDs) operating as intended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619F709" w14:textId="7385334E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4E92F20" w14:textId="7234ED6C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10C1C20F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F0D229E" w14:textId="77777777" w:rsidTr="006713FA">
        <w:trPr>
          <w:trHeight w:hRule="exact" w:val="84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DBA6D61" w14:textId="77777777" w:rsidR="009C6328" w:rsidRPr="008C4620" w:rsidRDefault="009C6328" w:rsidP="00047B7D">
            <w:pPr>
              <w:pStyle w:val="TableParagraph"/>
              <w:ind w:left="103" w:right="42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Air flow feels correct and consistent from one area to the next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6190D7" w14:textId="31F7579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4E9D22" w14:textId="580E26E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AEF07DA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4647892B" w14:textId="77777777" w:rsidTr="006713FA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5F5DAF1" w14:textId="77777777" w:rsidR="009C6328" w:rsidRPr="008C4620" w:rsidRDefault="009C6328" w:rsidP="00047B7D">
            <w:pPr>
              <w:pStyle w:val="TableParagraph"/>
              <w:ind w:left="103" w:right="142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No noticeable air leaks from ducts and plenums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994B01B" w14:textId="7AAEFE2B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999C529" w14:textId="78E8165E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6B2D5CA1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1BD8978B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1661A0D" w14:textId="77777777" w:rsidR="009C6328" w:rsidRPr="008C4620" w:rsidRDefault="009C6328" w:rsidP="00047B7D">
            <w:pPr>
              <w:pStyle w:val="TableParagraph"/>
              <w:ind w:left="103" w:right="606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Return, outdoor, and exhaust dampers properly sequenced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5D8987" w14:textId="5B1069D9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F72E844" w14:textId="2659B8B9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6454E46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16333542" w14:textId="77777777" w:rsidTr="006713FA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F3A673E" w14:textId="77777777" w:rsidR="009C6328" w:rsidRPr="008C4620" w:rsidRDefault="009C6328" w:rsidP="00047B7D">
            <w:pPr>
              <w:pStyle w:val="TableParagraph"/>
              <w:ind w:left="103" w:right="460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Air inlets and outlets clean and unobstructed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32AB24" w14:textId="2A4DD70C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413F18" w14:textId="1FB97F1A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41E3711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18261CDF" w14:textId="77777777" w:rsidTr="00055ABA">
        <w:trPr>
          <w:trHeight w:hRule="exact" w:val="280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458EF3A7" w14:textId="77777777" w:rsidR="009C6328" w:rsidRPr="007417D9" w:rsidRDefault="009C6328" w:rsidP="009C254B">
            <w:pPr>
              <w:pStyle w:val="TableParagraph"/>
              <w:spacing w:line="252" w:lineRule="exact"/>
              <w:ind w:left="101" w:right="3921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>Lighting</w:t>
            </w:r>
          </w:p>
        </w:tc>
      </w:tr>
      <w:tr w:rsidR="009C6328" w:rsidRPr="008C4620" w14:paraId="7154E3B7" w14:textId="77777777" w:rsidTr="00055ABA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092E4A44" w14:textId="77777777" w:rsidR="009C6328" w:rsidRPr="007417D9" w:rsidRDefault="009C6328" w:rsidP="009C254B">
            <w:pPr>
              <w:pStyle w:val="TableParagraph"/>
              <w:spacing w:before="126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4FE3CF78" w14:textId="77777777" w:rsidR="009C6328" w:rsidRPr="007417D9" w:rsidRDefault="009C6328" w:rsidP="009C254B">
            <w:pPr>
              <w:pStyle w:val="TableParagraph"/>
              <w:spacing w:before="126"/>
              <w:ind w:left="101" w:right="280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719B1458" w14:textId="77777777" w:rsidR="009C6328" w:rsidRPr="007417D9" w:rsidRDefault="009C6328" w:rsidP="009C254B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6568676E" w14:textId="61F9F22F" w:rsidR="009C6328" w:rsidRPr="007417D9" w:rsidRDefault="009C6328" w:rsidP="009C254B">
            <w:pPr>
              <w:pStyle w:val="TableParagraph"/>
              <w:spacing w:before="126"/>
              <w:ind w:left="101" w:right="746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 xml:space="preserve">Notes or </w:t>
            </w:r>
            <w:r w:rsidR="009C254B" w:rsidRPr="007417D9">
              <w:rPr>
                <w:rFonts w:ascii="Cambria" w:hAnsi="Cambria"/>
                <w:b/>
                <w:color w:val="434E7E"/>
              </w:rPr>
              <w:t>a</w:t>
            </w:r>
            <w:r w:rsidRPr="007417D9">
              <w:rPr>
                <w:rFonts w:ascii="Cambria" w:hAnsi="Cambria"/>
                <w:b/>
                <w:color w:val="434E7E"/>
              </w:rPr>
              <w:t xml:space="preserve">ction </w:t>
            </w:r>
            <w:r w:rsidR="009C254B" w:rsidRPr="007417D9">
              <w:rPr>
                <w:rFonts w:ascii="Cambria" w:hAnsi="Cambria"/>
                <w:b/>
                <w:color w:val="434E7E"/>
              </w:rPr>
              <w:t>r</w:t>
            </w:r>
            <w:r w:rsidRPr="007417D9">
              <w:rPr>
                <w:rFonts w:ascii="Cambria" w:hAnsi="Cambria"/>
                <w:b/>
                <w:color w:val="434E7E"/>
              </w:rPr>
              <w:t>equired</w:t>
            </w:r>
          </w:p>
        </w:tc>
      </w:tr>
      <w:tr w:rsidR="009C6328" w:rsidRPr="008C4620" w14:paraId="3204A7CC" w14:textId="77777777" w:rsidTr="006713FA">
        <w:trPr>
          <w:trHeight w:hRule="exact" w:val="514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0B0CDE1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No lights on in unoccupied units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9562618" w14:textId="2B839360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8EA88EE" w14:textId="0F5E30D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8940807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5FBE28C8" w14:textId="77777777" w:rsidTr="006713FA">
        <w:trPr>
          <w:trHeight w:hRule="exact" w:val="514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7A5F9E0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All de-lamping opportunities taken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C27B3E" w14:textId="76973A0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CF38B3" w14:textId="71B98E5B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2BEE0AD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203093B1" w14:textId="77777777" w:rsidTr="006713FA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D2F7BFE" w14:textId="77777777" w:rsidR="009C6328" w:rsidRPr="008C4620" w:rsidRDefault="009C6328" w:rsidP="00047B7D">
            <w:pPr>
              <w:pStyle w:val="TableParagraph"/>
              <w:ind w:left="103" w:right="289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Ballasts disconnected where de- lamping has occurred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8642B7" w14:textId="7EA9C288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9E5753" w14:textId="464C7823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488D3C2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08B4D0FE" w14:textId="77777777" w:rsidTr="006713FA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29EBB74" w14:textId="77777777" w:rsidR="009C6328" w:rsidRPr="008C4620" w:rsidRDefault="009C6328" w:rsidP="00047B7D">
            <w:pPr>
              <w:pStyle w:val="TableParagraph"/>
              <w:ind w:left="103" w:right="461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Two lamps removed from four- lamp fixtures where possible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277F533" w14:textId="725E4846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0399D2" w14:textId="5198EA38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330F85E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6AA52824" w14:textId="77777777" w:rsidTr="006713FA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BC26583" w14:textId="77777777" w:rsidR="009C6328" w:rsidRPr="008C4620" w:rsidRDefault="009C6328" w:rsidP="00047B7D">
            <w:pPr>
              <w:pStyle w:val="TableParagraph"/>
              <w:ind w:left="103" w:right="215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lastRenderedPageBreak/>
              <w:t>Incandescent lights replaced with CFLs or HIDs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1F3308" w14:textId="0AFD511F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677C279" w14:textId="26078EC8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B6C73D9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1F21A321" w14:textId="77777777" w:rsidTr="006713FA">
        <w:trPr>
          <w:trHeight w:hRule="exact" w:val="622"/>
        </w:trPr>
        <w:tc>
          <w:tcPr>
            <w:tcW w:w="3589" w:type="dxa"/>
            <w:tcBorders>
              <w:bottom w:val="single" w:sz="4" w:space="0" w:color="414042"/>
              <w:right w:val="single" w:sz="4" w:space="0" w:color="414042"/>
            </w:tcBorders>
          </w:tcPr>
          <w:p w14:paraId="5D01E4E3" w14:textId="77777777" w:rsidR="009C6328" w:rsidRPr="008C4620" w:rsidRDefault="009C6328" w:rsidP="00047B7D">
            <w:pPr>
              <w:pStyle w:val="TableParagraph"/>
              <w:ind w:left="103" w:right="167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T-12s converted to T-8s and/or T- 5s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6FAEA6" w14:textId="18E14DB4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C00C526" w14:textId="331DCA29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</w:tcBorders>
          </w:tcPr>
          <w:p w14:paraId="44983B24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2C0DB1C2" w14:textId="77777777" w:rsidTr="006713FA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87BF4AA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LEDs installed where possible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3791BFE" w14:textId="319B3C4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76E90A" w14:textId="166EBED2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6D6DDF3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66D6A28A" w14:textId="77777777" w:rsidTr="006713FA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4692A55" w14:textId="77777777" w:rsidR="009C6328" w:rsidRPr="008C4620" w:rsidRDefault="009C6328" w:rsidP="00047B7D">
            <w:pPr>
              <w:pStyle w:val="TableParagraph"/>
              <w:ind w:left="103" w:right="22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Occupancy sensors installed and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2FA057" w14:textId="202A3C76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D464EE5" w14:textId="2B636BC5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D4DA599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3ABB07B" w14:textId="77777777" w:rsidTr="006713FA">
        <w:trPr>
          <w:trHeight w:hRule="exact" w:val="89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3267EAB" w14:textId="77777777" w:rsidR="009C6328" w:rsidRPr="008C4620" w:rsidRDefault="009C6328" w:rsidP="00047B7D">
            <w:pPr>
              <w:pStyle w:val="TableParagraph"/>
              <w:ind w:left="103" w:right="362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Security/outdoor lighting automatically controlled and not excessive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DEAB1F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9564CB" w14:textId="77777777" w:rsidR="009C6328" w:rsidRPr="00902B8A" w:rsidRDefault="009C6328" w:rsidP="006713FA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E48A341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3DABD5B0" w14:textId="77777777" w:rsidTr="00055ABA">
        <w:trPr>
          <w:trHeight w:hRule="exact" w:val="258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5C9E3D8B" w14:textId="77777777" w:rsidR="009C6328" w:rsidRPr="007417D9" w:rsidRDefault="009C6328" w:rsidP="009C254B">
            <w:pPr>
              <w:pStyle w:val="TableParagraph"/>
              <w:spacing w:line="252" w:lineRule="exact"/>
              <w:ind w:left="101" w:right="3923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>Domestic hot</w:t>
            </w:r>
            <w:r w:rsidRPr="007417D9">
              <w:rPr>
                <w:rFonts w:ascii="Cambria" w:hAnsi="Cambria"/>
                <w:b/>
                <w:iCs/>
                <w:color w:val="434E7E"/>
                <w:spacing w:val="-6"/>
              </w:rPr>
              <w:t xml:space="preserve"> </w:t>
            </w:r>
            <w:r w:rsidRPr="007417D9">
              <w:rPr>
                <w:rFonts w:ascii="Cambria" w:hAnsi="Cambria"/>
                <w:b/>
                <w:iCs/>
                <w:color w:val="434E7E"/>
              </w:rPr>
              <w:t>water</w:t>
            </w:r>
          </w:p>
        </w:tc>
      </w:tr>
      <w:tr w:rsidR="009C6328" w:rsidRPr="008C4620" w14:paraId="2145776C" w14:textId="77777777" w:rsidTr="00055ABA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043192C3" w14:textId="77777777" w:rsidR="009C6328" w:rsidRPr="007417D9" w:rsidRDefault="009C6328" w:rsidP="009C254B">
            <w:pPr>
              <w:pStyle w:val="TableParagraph"/>
              <w:spacing w:before="125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7CD803CD" w14:textId="77777777" w:rsidR="009C6328" w:rsidRPr="007417D9" w:rsidRDefault="009C6328" w:rsidP="009C254B">
            <w:pPr>
              <w:pStyle w:val="TableParagraph"/>
              <w:spacing w:before="125"/>
              <w:ind w:left="101" w:right="280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0616BBD3" w14:textId="77777777" w:rsidR="009C6328" w:rsidRPr="007417D9" w:rsidRDefault="009C6328" w:rsidP="009C254B">
            <w:pPr>
              <w:pStyle w:val="TableParagraph"/>
              <w:ind w:left="101" w:right="242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313033F1" w14:textId="41F39D1D" w:rsidR="009C6328" w:rsidRPr="007417D9" w:rsidRDefault="009C6328" w:rsidP="009C254B">
            <w:pPr>
              <w:pStyle w:val="TableParagraph"/>
              <w:spacing w:before="125"/>
              <w:ind w:left="101" w:right="746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 xml:space="preserve">Notes or </w:t>
            </w:r>
            <w:r w:rsidR="009C254B" w:rsidRPr="007417D9">
              <w:rPr>
                <w:rFonts w:ascii="Cambria" w:hAnsi="Cambria"/>
                <w:b/>
                <w:iCs/>
                <w:color w:val="434E7E"/>
              </w:rPr>
              <w:t>a</w:t>
            </w:r>
            <w:r w:rsidRPr="007417D9">
              <w:rPr>
                <w:rFonts w:ascii="Cambria" w:hAnsi="Cambria"/>
                <w:b/>
                <w:iCs/>
                <w:color w:val="434E7E"/>
              </w:rPr>
              <w:t xml:space="preserve">ction </w:t>
            </w:r>
            <w:r w:rsidR="009C254B" w:rsidRPr="007417D9">
              <w:rPr>
                <w:rFonts w:ascii="Cambria" w:hAnsi="Cambria"/>
                <w:b/>
                <w:iCs/>
                <w:color w:val="434E7E"/>
              </w:rPr>
              <w:t>r</w:t>
            </w:r>
            <w:r w:rsidRPr="007417D9">
              <w:rPr>
                <w:rFonts w:ascii="Cambria" w:hAnsi="Cambria"/>
                <w:b/>
                <w:iCs/>
                <w:color w:val="434E7E"/>
              </w:rPr>
              <w:t>equired</w:t>
            </w:r>
          </w:p>
        </w:tc>
      </w:tr>
      <w:tr w:rsidR="009C6328" w:rsidRPr="008C4620" w14:paraId="656D8F14" w14:textId="77777777" w:rsidTr="007E5832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1034008" w14:textId="77777777" w:rsidR="009C6328" w:rsidRPr="008C4620" w:rsidRDefault="009C6328" w:rsidP="00047B7D">
            <w:pPr>
              <w:pStyle w:val="TableParagraph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Hot water temperature not excessive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F9B0B2" w14:textId="76448E12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12A550" w14:textId="1839A390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A5CCE92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2A1B4525" w14:textId="77777777" w:rsidTr="007E5832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716DC84" w14:textId="77777777" w:rsidR="009C6328" w:rsidRPr="008C4620" w:rsidRDefault="009C6328" w:rsidP="00047B7D">
            <w:pPr>
              <w:pStyle w:val="TableParagraph"/>
              <w:ind w:left="103" w:right="436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System insulation installed and intact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CC5322" w14:textId="2E099D52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88228F" w14:textId="3F0B42AC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3A272CF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2028F899" w14:textId="77777777" w:rsidTr="007E5832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3385D07" w14:textId="77777777" w:rsidR="009C6328" w:rsidRPr="008C4620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No apparent water drips or leaks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9832E53" w14:textId="103B8AAC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A8EBE05" w14:textId="41E52EA7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611C9264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28EE0ADE" w14:textId="77777777" w:rsidTr="007E5832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ED5B922" w14:textId="77777777" w:rsidR="009C6328" w:rsidRPr="008C4620" w:rsidRDefault="009C6328" w:rsidP="00047B7D">
            <w:pPr>
              <w:pStyle w:val="TableParagraph"/>
              <w:ind w:left="103" w:right="668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Water heater coils clean and maintained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BA568A" w14:textId="58445838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464451" w14:textId="57439F55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CB78ECB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6703357F" w14:textId="77777777" w:rsidTr="007E5832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F23A9B5" w14:textId="77777777" w:rsidR="009C6328" w:rsidRPr="008C4620" w:rsidRDefault="009C6328" w:rsidP="00047B7D">
            <w:pPr>
              <w:pStyle w:val="TableParagraph"/>
              <w:ind w:left="103" w:right="240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Hot water recirculation pumps do not run continuously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A83941" w14:textId="04839089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616FF93" w14:textId="50F93C1A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B57812A" w14:textId="77777777" w:rsidR="009C6328" w:rsidRPr="00902B8A" w:rsidRDefault="009C6328" w:rsidP="00902B8A">
            <w:pPr>
              <w:ind w:left="101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8C4620" w14:paraId="7E17485D" w14:textId="77777777" w:rsidTr="00055ABA">
        <w:trPr>
          <w:trHeight w:hRule="exact" w:val="258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0128321E" w14:textId="77777777" w:rsidR="009C6328" w:rsidRPr="007417D9" w:rsidRDefault="009C6328" w:rsidP="007417D9">
            <w:pPr>
              <w:pStyle w:val="TableParagraph"/>
              <w:spacing w:line="252" w:lineRule="exact"/>
              <w:ind w:left="101" w:right="3921"/>
              <w:rPr>
                <w:rFonts w:ascii="Cambria" w:hAnsi="Cambria"/>
                <w:b/>
                <w:iCs/>
                <w:color w:val="434E7E"/>
              </w:rPr>
            </w:pPr>
            <w:r w:rsidRPr="007417D9">
              <w:rPr>
                <w:rFonts w:ascii="Cambria" w:hAnsi="Cambria"/>
                <w:b/>
                <w:iCs/>
                <w:color w:val="434E7E"/>
              </w:rPr>
              <w:t>Plug loads</w:t>
            </w:r>
          </w:p>
        </w:tc>
      </w:tr>
      <w:tr w:rsidR="009C6328" w:rsidRPr="008C4620" w14:paraId="669FC149" w14:textId="77777777" w:rsidTr="00055ABA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5E402314" w14:textId="77777777" w:rsidR="009C6328" w:rsidRPr="007417D9" w:rsidRDefault="009C6328" w:rsidP="007417D9">
            <w:pPr>
              <w:pStyle w:val="TableParagraph"/>
              <w:spacing w:before="126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5D8E8F0E" w14:textId="77777777" w:rsidR="009C6328" w:rsidRPr="007417D9" w:rsidRDefault="009C6328" w:rsidP="009C254B">
            <w:pPr>
              <w:pStyle w:val="TableParagraph"/>
              <w:spacing w:before="126"/>
              <w:ind w:right="280"/>
              <w:jc w:val="center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4112EF4B" w14:textId="77777777" w:rsidR="009C6328" w:rsidRPr="007417D9" w:rsidRDefault="009C6328" w:rsidP="00D705C9">
            <w:pPr>
              <w:pStyle w:val="TableParagraph"/>
              <w:ind w:left="144" w:right="242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0E72D69B" w14:textId="292D424F" w:rsidR="009C6328" w:rsidRPr="007417D9" w:rsidRDefault="009C6328" w:rsidP="009C254B">
            <w:pPr>
              <w:pStyle w:val="TableParagraph"/>
              <w:spacing w:before="126"/>
              <w:ind w:right="746"/>
              <w:rPr>
                <w:rFonts w:ascii="Cambria" w:hAnsi="Cambria"/>
                <w:b/>
                <w:color w:val="434E7E"/>
              </w:rPr>
            </w:pPr>
            <w:r w:rsidRPr="007417D9">
              <w:rPr>
                <w:rFonts w:ascii="Cambria" w:hAnsi="Cambria"/>
                <w:b/>
                <w:color w:val="434E7E"/>
              </w:rPr>
              <w:t xml:space="preserve">Notes or </w:t>
            </w:r>
            <w:r w:rsidR="009C254B" w:rsidRPr="007417D9">
              <w:rPr>
                <w:rFonts w:ascii="Cambria" w:hAnsi="Cambria"/>
                <w:b/>
                <w:color w:val="434E7E"/>
              </w:rPr>
              <w:t>a</w:t>
            </w:r>
            <w:r w:rsidRPr="007417D9">
              <w:rPr>
                <w:rFonts w:ascii="Cambria" w:hAnsi="Cambria"/>
                <w:b/>
                <w:color w:val="434E7E"/>
              </w:rPr>
              <w:t xml:space="preserve">ction </w:t>
            </w:r>
            <w:r w:rsidR="009C254B" w:rsidRPr="007417D9">
              <w:rPr>
                <w:rFonts w:ascii="Cambria" w:hAnsi="Cambria"/>
                <w:b/>
                <w:color w:val="434E7E"/>
              </w:rPr>
              <w:t>r</w:t>
            </w:r>
            <w:r w:rsidRPr="007417D9">
              <w:rPr>
                <w:rFonts w:ascii="Cambria" w:hAnsi="Cambria"/>
                <w:b/>
                <w:color w:val="434E7E"/>
              </w:rPr>
              <w:t>equired</w:t>
            </w:r>
          </w:p>
        </w:tc>
      </w:tr>
      <w:tr w:rsidR="009C6328" w:rsidRPr="008C4620" w14:paraId="471F28D3" w14:textId="77777777" w:rsidTr="007E5832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9C70A94" w14:textId="371D1275" w:rsidR="009C6328" w:rsidRPr="008C4620" w:rsidRDefault="001034C0" w:rsidP="001034C0">
            <w:pPr>
              <w:pStyle w:val="TableParagraph"/>
              <w:ind w:left="103" w:right="399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9C6328" w:rsidRPr="008C4620">
              <w:rPr>
                <w:rFonts w:ascii="Cambria" w:hAnsi="Cambria"/>
                <w:color w:val="414042"/>
              </w:rPr>
              <w:t>esidents educated on plug loads and energy efficiency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AB988B8" w14:textId="7A7D8658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989C3D" w14:textId="6854062B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4AE8B34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077B5717" w14:textId="77777777" w:rsidTr="007E5832">
        <w:trPr>
          <w:trHeight w:hRule="exact" w:val="84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D5096BB" w14:textId="77777777" w:rsidR="009C6328" w:rsidRPr="008C4620" w:rsidRDefault="009C6328" w:rsidP="00047B7D">
            <w:pPr>
              <w:pStyle w:val="TableParagraph"/>
              <w:ind w:left="103" w:right="399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Management/leasing office and business center computers off after operating hours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F2873B3" w14:textId="77777777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E1EE0D2" w14:textId="77777777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1A3E456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7844DAD2" w14:textId="77777777" w:rsidTr="007E5832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1C8C867" w14:textId="77777777" w:rsidR="009C6328" w:rsidRPr="008C4620" w:rsidRDefault="009C6328" w:rsidP="00047B7D">
            <w:pPr>
              <w:pStyle w:val="TableParagraph"/>
              <w:ind w:left="103" w:right="876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Computers and copiers off after operating hours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3D3838" w14:textId="295E2DDE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FA67EFC" w14:textId="3C97DF4C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1626EE3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64D3B118" w14:textId="77777777" w:rsidTr="007E5832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48B9AC3" w14:textId="77777777" w:rsidR="009C6328" w:rsidRPr="008C4620" w:rsidRDefault="009C6328" w:rsidP="00047B7D">
            <w:pPr>
              <w:pStyle w:val="TableParagraph"/>
              <w:ind w:left="103" w:right="827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No space heaters in management/leasing office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89E72A3" w14:textId="67007948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A0ED647" w14:textId="1D126D86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63F48AC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9C6328" w:rsidRPr="008C4620" w14:paraId="09A5D30E" w14:textId="77777777" w:rsidTr="007E5832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83DD1EB" w14:textId="77777777" w:rsidR="009C6328" w:rsidRPr="008C4620" w:rsidRDefault="009C6328" w:rsidP="00047B7D">
            <w:pPr>
              <w:pStyle w:val="TableParagraph"/>
              <w:ind w:left="103" w:right="154"/>
              <w:rPr>
                <w:rFonts w:ascii="Cambria" w:hAnsi="Cambria"/>
                <w:color w:val="414042"/>
              </w:rPr>
            </w:pPr>
            <w:r w:rsidRPr="008C4620">
              <w:rPr>
                <w:rFonts w:ascii="Cambria" w:hAnsi="Cambria"/>
                <w:color w:val="414042"/>
              </w:rPr>
              <w:t>Vending machines powered down when possible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4D0DE5D" w14:textId="6AEB84D6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C1E58D9" w14:textId="57120F8D" w:rsidR="009C6328" w:rsidRPr="00902B8A" w:rsidRDefault="009C6328" w:rsidP="007E583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3435878" w14:textId="77777777" w:rsidR="009C6328" w:rsidRPr="00902B8A" w:rsidRDefault="009C6328" w:rsidP="00902B8A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</w:tbl>
    <w:p w14:paraId="79A01EAC" w14:textId="77777777" w:rsidR="00B920E5" w:rsidRPr="008C4620" w:rsidRDefault="00B920E5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336B93D7" w14:textId="0EC5AA24" w:rsidR="00010012" w:rsidRPr="008C4620" w:rsidRDefault="00B920E5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C4620">
        <w:rPr>
          <w:rFonts w:ascii="Cambria" w:hAnsi="Cambria"/>
          <w:color w:val="414042"/>
        </w:rPr>
        <w:br w:type="page"/>
      </w:r>
      <w:r w:rsidR="00010012" w:rsidRPr="008C4620">
        <w:rPr>
          <w:rFonts w:ascii="Cambria" w:hAnsi="Cambria"/>
          <w:color w:val="B31983"/>
        </w:rPr>
        <w:lastRenderedPageBreak/>
        <w:t>Alternative documentation</w:t>
      </w:r>
      <w:r w:rsidR="00010012" w:rsidRPr="008C4620">
        <w:rPr>
          <w:rFonts w:ascii="Cambria" w:hAnsi="Cambria"/>
          <w:color w:val="B31983"/>
        </w:rPr>
        <w:br/>
      </w:r>
      <w:r w:rsidR="00010012" w:rsidRPr="008C4620">
        <w:rPr>
          <w:rFonts w:ascii="Cambria" w:hAnsi="Cambria"/>
          <w:color w:val="414042"/>
        </w:rPr>
        <w:t>Instead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010012" w:rsidRPr="008C4620">
        <w:rPr>
          <w:rFonts w:ascii="Cambria" w:hAnsi="Cambria"/>
          <w:color w:val="414042"/>
        </w:rPr>
        <w:t>of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010012" w:rsidRPr="008C4620">
        <w:rPr>
          <w:rFonts w:ascii="Cambria" w:hAnsi="Cambria"/>
          <w:color w:val="414042"/>
        </w:rPr>
        <w:t>this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010012" w:rsidRPr="008C4620">
        <w:rPr>
          <w:rFonts w:ascii="Cambria" w:hAnsi="Cambria"/>
          <w:color w:val="414042"/>
        </w:rPr>
        <w:t>form,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010012" w:rsidRPr="008C4620">
        <w:rPr>
          <w:rFonts w:ascii="Cambria" w:hAnsi="Cambria"/>
          <w:color w:val="414042"/>
        </w:rPr>
        <w:t>you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010012" w:rsidRPr="008C4620">
        <w:rPr>
          <w:rFonts w:ascii="Cambria" w:hAnsi="Cambria"/>
          <w:color w:val="414042"/>
        </w:rPr>
        <w:t>may</w:t>
      </w:r>
      <w:r w:rsidR="00010012" w:rsidRPr="008C4620">
        <w:rPr>
          <w:rFonts w:ascii="Cambria" w:hAnsi="Cambria"/>
          <w:color w:val="414042"/>
          <w:spacing w:val="-4"/>
        </w:rPr>
        <w:t xml:space="preserve"> </w:t>
      </w:r>
      <w:r w:rsidR="00010012" w:rsidRPr="008C4620">
        <w:rPr>
          <w:rFonts w:ascii="Cambria" w:hAnsi="Cambria"/>
          <w:color w:val="414042"/>
        </w:rPr>
        <w:t>submit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9C6328" w:rsidRPr="008C4620">
        <w:rPr>
          <w:rFonts w:ascii="Cambria" w:hAnsi="Cambria"/>
          <w:color w:val="434E7E"/>
          <w:spacing w:val="-5"/>
        </w:rPr>
        <w:t>at least one</w:t>
      </w:r>
      <w:r w:rsidR="009C6328" w:rsidRPr="008C4620">
        <w:rPr>
          <w:rFonts w:ascii="Cambria" w:hAnsi="Cambria"/>
          <w:color w:val="414042"/>
          <w:spacing w:val="-5"/>
        </w:rPr>
        <w:t xml:space="preserve"> of </w:t>
      </w:r>
      <w:r w:rsidR="00010012" w:rsidRPr="008C4620">
        <w:rPr>
          <w:rFonts w:ascii="Cambria" w:hAnsi="Cambria"/>
          <w:color w:val="414042"/>
        </w:rPr>
        <w:t>the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010012" w:rsidRPr="008C4620">
        <w:rPr>
          <w:rFonts w:ascii="Cambria" w:hAnsi="Cambria"/>
          <w:color w:val="414042"/>
        </w:rPr>
        <w:t>following</w:t>
      </w:r>
      <w:r w:rsidR="00010012" w:rsidRPr="008C4620">
        <w:rPr>
          <w:rFonts w:ascii="Cambria" w:hAnsi="Cambria"/>
          <w:color w:val="414042"/>
          <w:spacing w:val="-6"/>
        </w:rPr>
        <w:t xml:space="preserve"> </w:t>
      </w:r>
      <w:r w:rsidR="00010012" w:rsidRPr="008C4620">
        <w:rPr>
          <w:rFonts w:ascii="Cambria" w:hAnsi="Cambria"/>
          <w:color w:val="414042"/>
        </w:rPr>
        <w:t>to</w:t>
      </w:r>
      <w:r w:rsidR="00010012" w:rsidRPr="008C4620">
        <w:rPr>
          <w:rFonts w:ascii="Cambria" w:hAnsi="Cambria"/>
          <w:color w:val="414042"/>
          <w:spacing w:val="-5"/>
        </w:rPr>
        <w:t xml:space="preserve"> </w:t>
      </w:r>
      <w:r w:rsidR="00010012" w:rsidRPr="008C4620">
        <w:rPr>
          <w:rFonts w:ascii="Cambria" w:hAnsi="Cambria"/>
          <w:color w:val="414042"/>
        </w:rPr>
        <w:t>IREM</w:t>
      </w:r>
      <w:r w:rsidR="00991AC9" w:rsidRPr="00902B8A">
        <w:rPr>
          <w:rFonts w:ascii="Cambria" w:hAnsi="Cambria"/>
          <w:color w:val="414042"/>
          <w:position w:val="6"/>
          <w:vertAlign w:val="superscript"/>
        </w:rPr>
        <w:t>®</w:t>
      </w:r>
      <w:r w:rsidR="00010012" w:rsidRPr="008C4620">
        <w:rPr>
          <w:rFonts w:ascii="Cambria" w:hAnsi="Cambria"/>
          <w:color w:val="414042"/>
        </w:rPr>
        <w:t>:</w:t>
      </w:r>
    </w:p>
    <w:p w14:paraId="71829AD8" w14:textId="77777777" w:rsidR="009C6328" w:rsidRPr="008C4620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C4620">
        <w:rPr>
          <w:rFonts w:ascii="Cambria" w:hAnsi="Cambria"/>
          <w:color w:val="414042"/>
        </w:rPr>
        <w:t>Paragraph summarizing the audit and your findings</w:t>
      </w:r>
    </w:p>
    <w:p w14:paraId="3A7B46DB" w14:textId="77777777" w:rsidR="009C6328" w:rsidRPr="008C4620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C4620">
        <w:rPr>
          <w:rFonts w:ascii="Cambria" w:hAnsi="Cambria"/>
          <w:color w:val="414042"/>
        </w:rPr>
        <w:t>Copy of any checklist used for your audit</w:t>
      </w:r>
    </w:p>
    <w:p w14:paraId="2161A11E" w14:textId="77777777" w:rsidR="00010012" w:rsidRPr="008C4620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396EB764" w14:textId="4D659B61" w:rsidR="00010012" w:rsidRPr="008C4620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C4620">
        <w:rPr>
          <w:rFonts w:ascii="Cambria" w:hAnsi="Cambria"/>
          <w:color w:val="B31983"/>
        </w:rPr>
        <w:t xml:space="preserve">Optional </w:t>
      </w:r>
      <w:r w:rsidR="009C6328" w:rsidRPr="008C4620">
        <w:rPr>
          <w:rFonts w:ascii="Cambria" w:hAnsi="Cambria"/>
          <w:color w:val="B31983"/>
        </w:rPr>
        <w:t>next steps</w:t>
      </w:r>
    </w:p>
    <w:p w14:paraId="6E2D7CE2" w14:textId="77777777" w:rsidR="009C6328" w:rsidRPr="008C4620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C4620">
        <w:rPr>
          <w:rFonts w:ascii="Cambria" w:hAnsi="Cambria"/>
          <w:color w:val="414042"/>
        </w:rPr>
        <w:t>Where the walk-through revealed any issues, explore what types of O&amp;M changes and/or equipment retrofits would improve energy efficiency.</w:t>
      </w:r>
    </w:p>
    <w:p w14:paraId="621CE881" w14:textId="77777777" w:rsidR="009C6328" w:rsidRPr="008C4620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C4620">
        <w:rPr>
          <w:rFonts w:ascii="Cambria" w:hAnsi="Cambria"/>
          <w:color w:val="414042"/>
        </w:rPr>
        <w:t>Obtain quotes on a retro-commissioning study. This study ensures that all equipment is properly set, staged, and sequenced, and investigates your O&amp;M program for areas to improve energy efficiency.</w:t>
      </w:r>
    </w:p>
    <w:p w14:paraId="677E59B5" w14:textId="3D33A426" w:rsidR="00010012" w:rsidRPr="008C4620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C4620">
        <w:rPr>
          <w:rFonts w:ascii="Cambria" w:hAnsi="Cambria"/>
          <w:color w:val="414042"/>
        </w:rPr>
        <w:t>Obtain quotes on a comprehensive energy audit.</w:t>
      </w:r>
    </w:p>
    <w:sectPr w:rsidR="00010012" w:rsidRPr="008C4620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9B64A" w14:textId="77777777" w:rsidR="00550C58" w:rsidRDefault="00550C58" w:rsidP="005D4FFF">
      <w:r>
        <w:separator/>
      </w:r>
    </w:p>
  </w:endnote>
  <w:endnote w:type="continuationSeparator" w:id="0">
    <w:p w14:paraId="2F539995" w14:textId="77777777" w:rsidR="00550C58" w:rsidRDefault="00550C5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79EDB" w14:textId="77777777" w:rsidR="002738C7" w:rsidRPr="00F94D3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94D3D">
      <w:rPr>
        <w:rFonts w:ascii="Cambria" w:hAnsi="Cambria"/>
        <w:color w:val="414042"/>
        <w:sz w:val="18"/>
        <w:szCs w:val="18"/>
      </w:rPr>
      <w:fldChar w:fldCharType="begin"/>
    </w:r>
    <w:r w:rsidRPr="00F94D3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94D3D">
      <w:rPr>
        <w:rFonts w:ascii="Cambria" w:hAnsi="Cambria"/>
        <w:color w:val="414042"/>
        <w:sz w:val="18"/>
        <w:szCs w:val="18"/>
      </w:rPr>
      <w:fldChar w:fldCharType="separate"/>
    </w:r>
    <w:r w:rsidRPr="00F94D3D">
      <w:rPr>
        <w:rFonts w:ascii="Cambria" w:hAnsi="Cambria"/>
        <w:noProof/>
        <w:color w:val="414042"/>
        <w:sz w:val="18"/>
        <w:szCs w:val="18"/>
      </w:rPr>
      <w:t>2</w:t>
    </w:r>
    <w:r w:rsidRPr="00F94D3D">
      <w:rPr>
        <w:rFonts w:ascii="Cambria" w:hAnsi="Cambria"/>
        <w:noProof/>
        <w:color w:val="414042"/>
        <w:sz w:val="18"/>
        <w:szCs w:val="18"/>
      </w:rPr>
      <w:fldChar w:fldCharType="end"/>
    </w:r>
  </w:p>
  <w:p w14:paraId="6C65E603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DC37" w14:textId="77777777" w:rsidR="002738C7" w:rsidRPr="00F94D3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94D3D">
      <w:rPr>
        <w:rFonts w:ascii="Cambria" w:hAnsi="Cambria"/>
        <w:color w:val="414042"/>
        <w:sz w:val="18"/>
        <w:szCs w:val="18"/>
      </w:rPr>
      <w:fldChar w:fldCharType="begin"/>
    </w:r>
    <w:r w:rsidRPr="00F94D3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94D3D">
      <w:rPr>
        <w:rFonts w:ascii="Cambria" w:hAnsi="Cambria"/>
        <w:color w:val="414042"/>
        <w:sz w:val="18"/>
        <w:szCs w:val="18"/>
      </w:rPr>
      <w:fldChar w:fldCharType="separate"/>
    </w:r>
    <w:r w:rsidRPr="00F94D3D">
      <w:rPr>
        <w:rFonts w:ascii="Cambria" w:hAnsi="Cambria"/>
        <w:noProof/>
        <w:color w:val="414042"/>
        <w:sz w:val="18"/>
        <w:szCs w:val="18"/>
      </w:rPr>
      <w:t>2</w:t>
    </w:r>
    <w:r w:rsidRPr="00F94D3D">
      <w:rPr>
        <w:rFonts w:ascii="Cambria" w:hAnsi="Cambria"/>
        <w:noProof/>
        <w:color w:val="414042"/>
        <w:sz w:val="18"/>
        <w:szCs w:val="18"/>
      </w:rPr>
      <w:fldChar w:fldCharType="end"/>
    </w:r>
  </w:p>
  <w:p w14:paraId="29F7F5CF" w14:textId="04D0EC64" w:rsidR="004B3519" w:rsidRPr="00F94D3D" w:rsidRDefault="006713FA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F94D3D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F94D3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7011" w14:textId="77777777" w:rsidR="00550C58" w:rsidRDefault="00550C58" w:rsidP="005D4FFF">
      <w:r>
        <w:separator/>
      </w:r>
    </w:p>
  </w:footnote>
  <w:footnote w:type="continuationSeparator" w:id="0">
    <w:p w14:paraId="72E8758A" w14:textId="77777777" w:rsidR="00550C58" w:rsidRDefault="00550C5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0543" w14:textId="77777777" w:rsidR="005D4FFF" w:rsidRDefault="005D4FFF">
    <w:pPr>
      <w:pStyle w:val="Header"/>
    </w:pPr>
  </w:p>
  <w:p w14:paraId="1B5297CF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0557" w14:textId="55728BB9" w:rsidR="005D4FFF" w:rsidRDefault="0099486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58C8CA" wp14:editId="2ACB546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28"/>
    <w:rsid w:val="00010012"/>
    <w:rsid w:val="00055ABA"/>
    <w:rsid w:val="00062748"/>
    <w:rsid w:val="00086140"/>
    <w:rsid w:val="000C6757"/>
    <w:rsid w:val="000E2C68"/>
    <w:rsid w:val="001034C0"/>
    <w:rsid w:val="00124A24"/>
    <w:rsid w:val="002738C7"/>
    <w:rsid w:val="00412F22"/>
    <w:rsid w:val="0043341B"/>
    <w:rsid w:val="004B3519"/>
    <w:rsid w:val="0050005D"/>
    <w:rsid w:val="00550C58"/>
    <w:rsid w:val="005A0B89"/>
    <w:rsid w:val="005D4FFF"/>
    <w:rsid w:val="005E5EE1"/>
    <w:rsid w:val="006713FA"/>
    <w:rsid w:val="007024ED"/>
    <w:rsid w:val="00703C98"/>
    <w:rsid w:val="007417D9"/>
    <w:rsid w:val="007E5832"/>
    <w:rsid w:val="00896427"/>
    <w:rsid w:val="008C4620"/>
    <w:rsid w:val="008F4D93"/>
    <w:rsid w:val="00902B8A"/>
    <w:rsid w:val="009742CA"/>
    <w:rsid w:val="00991AC9"/>
    <w:rsid w:val="00994861"/>
    <w:rsid w:val="009C24C6"/>
    <w:rsid w:val="009C254B"/>
    <w:rsid w:val="009C6328"/>
    <w:rsid w:val="00AA1BA9"/>
    <w:rsid w:val="00B920E5"/>
    <w:rsid w:val="00BD72F7"/>
    <w:rsid w:val="00D705C9"/>
    <w:rsid w:val="00DF5FE7"/>
    <w:rsid w:val="00E65FE5"/>
    <w:rsid w:val="00EB1321"/>
    <w:rsid w:val="00F94D3D"/>
    <w:rsid w:val="00FC2CC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5F701"/>
  <w15:chartTrackingRefBased/>
  <w15:docId w15:val="{1697F41B-69A3-4109-ACF1-3E6BAD5B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C6328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21</TotalTime>
  <Pages>5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2021-02-24T20:49:00Z</dcterms:created>
  <dcterms:modified xsi:type="dcterms:W3CDTF">2021-08-10T21:01:00Z</dcterms:modified>
</cp:coreProperties>
</file>